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0444" w14:textId="77777777" w:rsidR="00D528F9" w:rsidRPr="00D528F9" w:rsidRDefault="00D528F9" w:rsidP="00D528F9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D528F9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Výroční zpráva za rok 2006</w:t>
      </w:r>
    </w:p>
    <w:p w14:paraId="5CCB6F08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LibreFranklinWeb" w:eastAsia="Times New Roman" w:hAnsi="LibreFranklinWeb" w:cs="Times New Roman"/>
          <w:color w:val="000000"/>
          <w:kern w:val="0"/>
          <w:lang w:eastAsia="cs-CZ"/>
          <w14:ligatures w14:val="none"/>
        </w:rPr>
        <w:t> </w:t>
      </w:r>
    </w:p>
    <w:p w14:paraId="036F66F1" w14:textId="77777777" w:rsidR="00D528F9" w:rsidRPr="00D528F9" w:rsidRDefault="00D528F9" w:rsidP="00D528F9">
      <w:pPr>
        <w:shd w:val="clear" w:color="auto" w:fill="FFFFFF"/>
        <w:spacing w:before="15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Výroční zpráva za rok 2006</w:t>
      </w:r>
    </w:p>
    <w:p w14:paraId="63CCE7A4" w14:textId="77777777" w:rsidR="00D528F9" w:rsidRPr="00D528F9" w:rsidRDefault="00D528F9" w:rsidP="00D528F9">
      <w:pPr>
        <w:shd w:val="clear" w:color="auto" w:fill="FFFFFF"/>
        <w:spacing w:before="15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 činnosti v oblasti poskytování informací</w:t>
      </w:r>
    </w:p>
    <w:p w14:paraId="46DF7258" w14:textId="77777777" w:rsidR="00D528F9" w:rsidRPr="00D528F9" w:rsidRDefault="00D528F9" w:rsidP="00D528F9">
      <w:pPr>
        <w:shd w:val="clear" w:color="auto" w:fill="FFFFFF"/>
        <w:spacing w:before="15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dle zákona č. 106/1999 Sb.</w:t>
      </w:r>
    </w:p>
    <w:p w14:paraId="053265CD" w14:textId="77777777" w:rsidR="00D528F9" w:rsidRPr="00D528F9" w:rsidRDefault="00D528F9" w:rsidP="00D528F9">
      <w:pPr>
        <w:shd w:val="clear" w:color="auto" w:fill="FFFFFF"/>
        <w:spacing w:before="120" w:after="24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</w:p>
    <w:p w14:paraId="7978160D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Obsah:</w:t>
      </w:r>
    </w:p>
    <w:p w14:paraId="0EF2F3DA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1. Úvod</w:t>
      </w:r>
    </w:p>
    <w:p w14:paraId="1981A0E1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2. Žádosti o informace doručené OÚ v roce 2006</w:t>
      </w:r>
    </w:p>
    <w:p w14:paraId="1D05916F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3. Odvolání proti rozhodnutím o neposkytnutí informace</w:t>
      </w:r>
    </w:p>
    <w:p w14:paraId="79A923EA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4. Soudní přezkum vydaných rozhodnutí o neposkytnutí informace</w:t>
      </w:r>
    </w:p>
    <w:p w14:paraId="68D3CAFB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5. Řízení o sankcích za nedodržování zákona</w:t>
      </w:r>
    </w:p>
    <w:p w14:paraId="201EEC82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6. Závěr</w:t>
      </w:r>
    </w:p>
    <w:p w14:paraId="5D63EB3A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5D43EC28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Zpracoval: Ing. Baier Martin</w:t>
      </w:r>
    </w:p>
    <w:p w14:paraId="11C79D71" w14:textId="77777777" w:rsidR="00D528F9" w:rsidRPr="00D528F9" w:rsidRDefault="00D528F9" w:rsidP="00D528F9">
      <w:pPr>
        <w:shd w:val="clear" w:color="auto" w:fill="FFFFFF"/>
        <w:spacing w:before="120" w:after="24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31EFA289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Čl. 1</w:t>
      </w:r>
    </w:p>
    <w:p w14:paraId="513B3B3C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Úvod</w:t>
      </w:r>
    </w:p>
    <w:p w14:paraId="685C41FD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Na základě § 18 odst. 1 zákona č. 106/1999 Sb., o svobodném přístupu k informacím je zpracována následující výroční zpráva za rok 2006.</w:t>
      </w:r>
    </w:p>
    <w:p w14:paraId="365C74E8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13FDB4A3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Čl. 2</w:t>
      </w:r>
    </w:p>
    <w:p w14:paraId="07078837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Žádosti o informace doručené OÚ v roce 2006</w:t>
      </w:r>
    </w:p>
    <w:p w14:paraId="470165E5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OÚ obdržel celkem 0 žádostí o informace odvolávající se na zákon.</w:t>
      </w:r>
    </w:p>
    <w:p w14:paraId="1BAED9B6" w14:textId="77777777" w:rsidR="00D528F9" w:rsidRPr="00D528F9" w:rsidRDefault="00D528F9" w:rsidP="00D528F9">
      <w:pPr>
        <w:shd w:val="clear" w:color="auto" w:fill="FFFFFF"/>
        <w:spacing w:before="120" w:after="24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1DE2D497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Čl. 3</w:t>
      </w:r>
    </w:p>
    <w:p w14:paraId="2202648C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Odvolání proti rozhodnutím o neposkytnutí informace</w:t>
      </w:r>
    </w:p>
    <w:p w14:paraId="50D81178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OÚ nevydal v roce 2006 žádné rozhodnutí o nevyhovění žádosti o informace. Žádný ze žadatelů nemusel podávat žádost o odvolání.</w:t>
      </w:r>
    </w:p>
    <w:p w14:paraId="0C2314CB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38E16E50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Čl. 4</w:t>
      </w:r>
    </w:p>
    <w:p w14:paraId="3B51C03D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Soudní přezkum vydaných rozhodnutí</w:t>
      </w:r>
    </w:p>
    <w:p w14:paraId="4A48C172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OÚ nevydal žádné rozhodnutí o nevyhovění žádosti a ani nemá poznatek o tom, že by některý z žadatelů či jiných subjektů, požádal o soudní přezkum vydaných rozhodnutí.</w:t>
      </w:r>
    </w:p>
    <w:p w14:paraId="643211B9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6FDEC1D7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Čl. 5</w:t>
      </w:r>
    </w:p>
    <w:p w14:paraId="4FBF5AED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Řízení o sankcích za nedodržování zákona</w:t>
      </w:r>
    </w:p>
    <w:p w14:paraId="7B101FD1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 rok 2006 nebyl na OÚ zjištěn žádný případ porušení některého ustanovení zákona č. 106/1999 Sb., a proto nebylo nutné ukládat sankce.</w:t>
      </w:r>
    </w:p>
    <w:p w14:paraId="34A1A071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3794F148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Čl. 6</w:t>
      </w:r>
    </w:p>
    <w:p w14:paraId="67F93603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Závěr</w:t>
      </w:r>
    </w:p>
    <w:p w14:paraId="5E9A0FA4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OÚ vedl v roce 2006v souladu s ”Pravidly pro zajištění přístupu k informacím” řádně evidenci došlých žádostí a poskytovaly ústně občanům všechny informace, které zákon č. 106/1999 Sb., umožňuje, i když se občané na zákon č. 106/1999 Sb. přímo neodvolávali.</w:t>
      </w:r>
    </w:p>
    <w:p w14:paraId="5756FEC3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Lze tedy konstatovat, že zákon o svobodném přístupu k informacím je na OÚ v Bystřanech v celém rozsahu dodržován.</w:t>
      </w:r>
    </w:p>
    <w:p w14:paraId="3F78662B" w14:textId="77777777" w:rsidR="00D528F9" w:rsidRPr="00D528F9" w:rsidRDefault="00D528F9" w:rsidP="00D528F9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08F4459C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Výroční zpráva za rok 2006 byla schválena dle čl. 10 ”Pravidel pro zajištění přístupu k informacím” starostou obce Ivanem Vinickým</w:t>
      </w:r>
    </w:p>
    <w:p w14:paraId="1E1F17D0" w14:textId="77777777" w:rsidR="00D528F9" w:rsidRPr="00D528F9" w:rsidRDefault="00D528F9" w:rsidP="00D528F9">
      <w:pPr>
        <w:shd w:val="clear" w:color="auto" w:fill="FFFFFF"/>
        <w:spacing w:before="120" w:after="24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29E14B80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 Bystřanech dne 22.01.2007</w:t>
      </w:r>
    </w:p>
    <w:p w14:paraId="431A252C" w14:textId="77777777" w:rsidR="00D528F9" w:rsidRPr="00D528F9" w:rsidRDefault="00D528F9" w:rsidP="00D528F9">
      <w:pPr>
        <w:shd w:val="clear" w:color="auto" w:fill="FFFFFF"/>
        <w:spacing w:before="15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Ing. Baier Martin</w:t>
      </w:r>
    </w:p>
    <w:p w14:paraId="5D10E140" w14:textId="77777777" w:rsidR="00D528F9" w:rsidRPr="00D528F9" w:rsidRDefault="00D528F9" w:rsidP="00D528F9">
      <w:pPr>
        <w:shd w:val="clear" w:color="auto" w:fill="FFFFFF"/>
        <w:spacing w:before="15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28F9">
        <w:rPr>
          <w:rFonts w:ascii="LibreFranklinWeb" w:eastAsia="Times New Roman" w:hAnsi="LibreFranklinWeb" w:cs="Times New Roman"/>
          <w:color w:val="000000"/>
          <w:kern w:val="0"/>
          <w:lang w:eastAsia="cs-CZ"/>
          <w14:ligatures w14:val="none"/>
        </w:rPr>
        <w:t>ekonom úřadu Obce Bystřany</w:t>
      </w:r>
    </w:p>
    <w:p w14:paraId="0388951B" w14:textId="77777777" w:rsidR="00D528F9" w:rsidRDefault="00D528F9"/>
    <w:sectPr w:rsidR="00D5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F9"/>
    <w:rsid w:val="00D25701"/>
    <w:rsid w:val="00D5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711E"/>
  <w15:chartTrackingRefBased/>
  <w15:docId w15:val="{65573C29-538B-4FFD-9866-98B6D49B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2025-05-21T19:30:00Z</dcterms:created>
  <dcterms:modified xsi:type="dcterms:W3CDTF">2025-05-21T19:30:00Z</dcterms:modified>
</cp:coreProperties>
</file>